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Materi Awam M3 dari Klaster Digital — Ekosistem Buku Pendidikan Dokter Keluarga Layanan Primer Berbasis Al-Qur'an dan Hadits</w:t>
      </w:r>
    </w:p>
    <w:p>
      <w:r>
        <w:t>M3 — Kapan Cukup ke Dokter Keluarga, Kapan Harus Dirujuk ke Spesialis Lain? — Perspektif Al-Qur'an dan Hadits</w:t>
      </w:r>
    </w:p>
    <w:p>
      <w:r>
        <w:t>Disusun oleh</w:t>
      </w:r>
    </w:p>
    <w:p>
      <w:r>
        <w:t>Dr.dr. H. Budi Siswanto, Sp.OG., Subsp.Obginsos., SH., S.Kom.</w:t>
      </w:r>
    </w:p>
    <w:p>
      <w:r>
        <w:t>2026</w:t>
      </w:r>
    </w:p>
    <w:p>
      <w:pPr>
        <w:pStyle w:val="Heading1"/>
      </w:pPr>
      <w:r>
        <w:t>BAB I — Mengapa Harus Mulai dari Layanan Primer?</w:t>
      </w:r>
    </w:p>
    <w:p>
      <w:pPr>
        <w:pStyle w:val="Heading2"/>
      </w:pPr>
      <w:r>
        <w:t>Sistem Berjenjang untuk Penanganan Lebih Terarah</w:t>
      </w:r>
    </w:p>
    <w:p>
      <w:r>
        <w:t>Sistem kesehatan Indonesia dirancang berjenjang: layanan primer (Puskesmas, klinik pratama, dokter keluarga) menjadi pintu pertama sebelum ke rumah sakit atau dokter spesialis lain. Ini bukan untuk mempersulit Bapak/Ibu, melainkan agar penanganan lebih terarah dan berkesinambungan, serta rumah sakit dapat fokus pada kasus yang benar-benar memerlukan penanganan lanjutan.</w:t>
      </w:r>
    </w:p>
    <w:p>
      <w:pPr>
        <w:pStyle w:val="Heading1"/>
      </w:pPr>
      <w:r>
        <w:t>BAB II — Apa yang Bisa Ditangani Dokter Keluarga Layanan Primer?</w:t>
      </w:r>
    </w:p>
    <w:p>
      <w:r>
        <w:rPr>
          <w:b/>
        </w:rPr>
        <w:t xml:space="preserve">📖 LANDASAN AL-QUR'AN — </w:t>
      </w:r>
      <w:r>
        <w:t xml:space="preserve">"Maka bertanyalah kepada orang yang mempunyai pengetahuan jika kamu tidak mengetahui." (QS. An-Nahl (16): 43, Terjemahan Kemenag RI). </w:t>
      </w:r>
      <w:r>
        <w:rPr>
          <w:i/>
        </w:rPr>
        <w:t>Menjadi dasar sederhana bagi masyarakat untuk tidak ragu berkonsultasi dengan dokter keluarga sebelum memutuskan sendiri langkah pengobatan.</w:t>
      </w:r>
    </w:p>
    <w:p>
      <w:pPr>
        <w:pStyle w:val="Heading2"/>
      </w:pPr>
      <w:r>
        <w:t>Cakupan Penanganan yang Luas</w:t>
      </w:r>
    </w:p>
    <w:p>
      <w:r>
        <w:t>Dokter spesialis kedokteran keluarga layanan primer dilatih untuk menangani sebagian besar keluhan kesehatan sehari-hari secara tuntas, termasuk penyakit kronik yang perlu dipantau jangka panjang seperti tekanan darah tinggi, kencing manis, dan asam urat, maupun keluhan umum seperti demam, batuk-pilek, dan gangguan pencernaan ringan.</w:t>
      </w:r>
    </w:p>
    <w:p>
      <w:pPr>
        <w:pStyle w:val="Heading1"/>
      </w:pPr>
      <w:r>
        <w:t>BAB III — Tanda-Tanda Bapak/Ibu Perlu Dirujuk</w:t>
      </w:r>
    </w:p>
    <w:p>
      <w:pPr>
        <w:pStyle w:val="Heading2"/>
      </w:pPr>
      <w:r>
        <w:t>Empat Situasi Umum yang Memerlukan Rujukan</w:t>
      </w:r>
    </w:p>
    <w:p>
      <w:r>
        <w:t>Keluhan tidak membaik meski sudah ditangani dengan tuntas di layanan primer; ditemukan tanda bahaya yang memerlukan pemeriksaan atau alat yang hanya tersedia di rumah sakit; penyakit memerlukan penanganan oleh dokter spesialis organ tertentu karena tingkat kerumitannya; atau kondisi yang memburuk secara tiba-tiba dan memerlukan penanganan segera di fasilitas dengan sarana lebih lengkap.</w:t>
      </w:r>
    </w:p>
    <w:p>
      <w:r>
        <w:t>Dokter keluarga layanan primer dilatih khusus untuk mengenali tanda-tanda ini secara cepat dan tepat, sehingga keputusan merujuk tidak terlambat maupun tidak terlalu dini.</w:t>
      </w:r>
    </w:p>
    <w:p>
      <w:pPr>
        <w:pStyle w:val="Heading1"/>
      </w:pPr>
      <w:r>
        <w:t>BAB IV — Apa yang Terjadi Setelah Dirujuk?</w:t>
      </w:r>
    </w:p>
    <w:p>
      <w:pPr>
        <w:pStyle w:val="Heading2"/>
      </w:pPr>
      <w:r>
        <w:t>Rujuk Balik untuk Pemantauan Berkelanjutan</w:t>
      </w:r>
    </w:p>
    <w:p>
      <w:r>
        <w:t>Setelah dirujuk dan ditangani di rumah sakit atau oleh dokter spesialis lain, biasanya Bapak/Ibu akan dianjurkan kembali ke dokter keluarga layanan primer untuk pemantauan lanjutan (disebut "rujuk balik"). Ini penting agar pengobatan tetap terpantau secara berkesinambungan, tidak terputus setelah masalah akut teratasi.</w:t>
      </w:r>
    </w:p>
    <w:p>
      <w:r>
        <w:rPr>
          <w:b/>
        </w:rPr>
        <w:t xml:space="preserve">📖 LANDASAN AL-QUR'AN — </w:t>
      </w:r>
      <w:r>
        <w:t xml:space="preserve">"Maka disebabkan rahmat dari Allah-lah engkau berlaku lemah lembut terhadap mereka... dan bermusyawarahlah dengan mereka dalam urusan itu." (QS. Ali 'Imran (3): 159, Terjemahan Kemenag RI). </w:t>
      </w:r>
      <w:r>
        <w:rPr>
          <w:i/>
        </w:rPr>
        <w:t>Menjadi dasar sederhana bagi proses musyawarah antara pasien dan dokter keluarga dalam memutuskan kapan perlu dirujuk ke spesialis lain.</w:t>
      </w:r>
    </w:p>
    <w:p>
      <w:pPr>
        <w:pStyle w:val="Heading1"/>
      </w:pPr>
      <w:r>
        <w:t>BAB V — Peran Keluarga Bapak/Ibu</w:t>
      </w:r>
    </w:p>
    <w:p>
      <w:pPr>
        <w:pStyle w:val="Heading2"/>
      </w:pPr>
      <w:r>
        <w:t>Dukungan Keluarga Memengaruhi Keberhasilan Pengobatan</w:t>
      </w:r>
    </w:p>
    <w:p>
      <w:r>
        <w:t>Dokter keluarga layanan primer akan melibatkan keluarga Bapak/Ibu dalam memahami kondisi kesehatan dan rencana pengobatan, karena dukungan keluarga sangat berpengaruh terhadap keberhasilan pengobatan jangka panjang.</w:t>
      </w:r>
    </w:p>
    <w:p>
      <w:pPr>
        <w:pStyle w:val="Heading1"/>
      </w:pPr>
      <w:r>
        <w:t>BAB VI — Pertanyaan yang Sering Diajukan</w:t>
      </w:r>
    </w:p>
    <w:p>
      <w:pPr>
        <w:pStyle w:val="Heading2"/>
      </w:pPr>
      <w:r>
        <w:t>Bolehkah Saya Langsung ke Rumah Sakit Tanpa ke Puskesmas/Klinik Dulu?</w:t>
      </w:r>
    </w:p>
    <w:p>
      <w:r>
        <w:t>Untuk peserta program JKN/BPJS Kesehatan, alur rujukan berjenjang umumnya perlu diikuti agar biaya pengobatan dapat ditanggung, kecuali pada kondisi gawat darurat yang dapat langsung ke unit gawat darurat rumah sakit mana pun. Untuk pasien umum di luar skema JKN, keputusan tetap disarankan mempertimbangkan alur berjenjang agar riwayat kesehatan tetap terpantau oleh satu dokter yang mengenal kondisi Bapak/Ibu secara menyeluruh.</w:t>
      </w:r>
    </w:p>
    <w:p>
      <w:pPr>
        <w:pStyle w:val="Heading2"/>
      </w:pPr>
      <w:r>
        <w:t>Apakah Rujukan Berarti Dokter Keluarga Saya "Menyerah"?</w:t>
      </w:r>
    </w:p>
    <w:p>
      <w:r>
        <w:t>Sama sekali tidak. Merujuk pada waktu yang tepat justru menunjukkan penilaian klinis yang baik. Dokter keluarga layanan primer tetap menjadi penanggung jawab utama pemantauan kesehatan Bapak/Ibu, termasuk setelah proses rujukan selesai.</w:t>
      </w:r>
    </w:p>
    <w:p>
      <w:pPr>
        <w:pStyle w:val="Heading1"/>
      </w:pPr>
      <w:r>
        <w:t>BAB VII — Penutup</w:t>
      </w:r>
    </w:p>
    <w:p>
      <w:pPr>
        <w:pStyle w:val="Heading2"/>
      </w:pPr>
      <w:r>
        <w:t>Semangat yang Mendasari Layanan Berjenjang</w:t>
      </w:r>
    </w:p>
    <w:p>
      <w:r>
        <w:t>Dengan memahami kapan cukup ditangani di layanan primer dan kapan perlu dirujuk, Bapak/Ibu dapat memperoleh pelayanan kesehatan yang lebih tepat sasaran, efisien, dan berkesinambungan.</w:t>
      </w:r>
    </w:p>
    <w:p>
      <w:pPr>
        <w:pStyle w:val="Heading1"/>
      </w:pPr>
      <w:r>
        <w:t>INTEGRASI — NILAI DI BALIK PRAKTIK KLINIS</w:t>
      </w:r>
    </w:p>
    <w:p>
      <w:r>
        <w:t>Mengetahui kapan cukup ke dokter keluarga dan kapan perlu dirujuk adalah bagian dari bertanya kepada ahlinya — sikap yang dianjurkan, bukan tanda kurang percaya diri.</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